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1ADB4FE0" w14:textId="77777777" w:rsidR="00BF4FE1" w:rsidRDefault="00BF4FE1" w:rsidP="001B0F9A">
      <w:pPr>
        <w:shd w:val="clear" w:color="auto" w:fill="FFFFFF"/>
        <w:jc w:val="center"/>
        <w:rPr>
          <w:rFonts w:ascii="Arial" w:hAnsi="Arial" w:cs="Arial"/>
          <w:sz w:val="22"/>
          <w:szCs w:val="22"/>
        </w:rPr>
      </w:pPr>
      <w:r w:rsidRPr="00CC7C5E">
        <w:rPr>
          <w:rFonts w:ascii="Arial" w:eastAsia="Calibri" w:hAnsi="Arial" w:cs="Arial"/>
          <w:b/>
          <w:iCs/>
          <w:sz w:val="22"/>
          <w:szCs w:val="22"/>
        </w:rPr>
        <w:t>33592 Planšetinių kompiuterių su priedais nuoma</w:t>
      </w:r>
      <w:r w:rsidRPr="00471886">
        <w:rPr>
          <w:rFonts w:ascii="Arial" w:hAnsi="Arial" w:cs="Arial"/>
          <w:sz w:val="22"/>
          <w:szCs w:val="22"/>
        </w:rPr>
        <w:t xml:space="preserve"> </w:t>
      </w:r>
    </w:p>
    <w:p w14:paraId="7D319F3E" w14:textId="720DEA1D"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2349EC97" w14:textId="5F740FAC"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660A23F2" w14:textId="120AE307" w:rsidR="00123695" w:rsidRPr="00123695" w:rsidRDefault="00123695" w:rsidP="00BF4FE1">
      <w:pPr>
        <w:spacing w:after="120"/>
        <w:jc w:val="both"/>
        <w:rPr>
          <w:rFonts w:ascii="Arial" w:eastAsia="Calibri"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25EB6289" w14:textId="7918458D" w:rsidR="00123A97" w:rsidRPr="004071BD" w:rsidRDefault="00123A97" w:rsidP="00123A97">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1486F059" w14:textId="77777777" w:rsidR="00123A97" w:rsidRPr="005B16DA" w:rsidRDefault="00123A97" w:rsidP="00123A97">
      <w:pPr>
        <w:jc w:val="center"/>
      </w:pP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8404ED" w:rsidRDefault="008404ED" w:rsidP="008404ED">
      <w:pPr>
        <w:pStyle w:val="ListParagraph"/>
        <w:numPr>
          <w:ilvl w:val="0"/>
          <w:numId w:val="17"/>
        </w:numPr>
        <w:ind w:left="567" w:hanging="425"/>
        <w:jc w:val="both"/>
        <w:rPr>
          <w:rFonts w:ascii="Arial" w:eastAsia="Aptos" w:hAnsi="Arial" w:cs="Arial"/>
          <w:noProof/>
          <w:kern w:val="2"/>
          <w:sz w:val="22"/>
          <w:szCs w:val="22"/>
          <w:lang w:val="en-US"/>
          <w14:ligatures w14:val="standardContextual"/>
        </w:rPr>
      </w:pPr>
      <w:r w:rsidRPr="008404ED">
        <w:rPr>
          <w:rFonts w:ascii="Arial" w:eastAsia="Aptos" w:hAnsi="Arial" w:cs="Arial"/>
          <w:noProof/>
          <w:kern w:val="2"/>
          <w:sz w:val="22"/>
          <w:szCs w:val="22"/>
          <w:lang w:val="en-US"/>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8404ED">
        <w:rPr>
          <w:rFonts w:ascii="Arial" w:eastAsia="Aptos" w:hAnsi="Arial" w:cs="Arial"/>
          <w:noProof/>
          <w:kern w:val="2"/>
          <w:sz w:val="22"/>
          <w:szCs w:val="22"/>
          <w:lang w:val="en-US"/>
          <w14:ligatures w14:val="standardContextual"/>
        </w:rPr>
        <w:t xml:space="preserve"> su tinklalapyje </w:t>
      </w:r>
      <w:hyperlink r:id="rId15" w:history="1">
        <w:r w:rsidRPr="008404ED">
          <w:rPr>
            <w:rFonts w:ascii="Arial" w:eastAsia="Aptos" w:hAnsi="Arial" w:cs="Arial"/>
            <w:noProof/>
            <w:color w:val="467886"/>
            <w:kern w:val="2"/>
            <w:sz w:val="22"/>
            <w:szCs w:val="22"/>
            <w:u w:val="single"/>
            <w:lang w:val="en-US"/>
            <w14:ligatures w14:val="standardContextual"/>
          </w:rPr>
          <w:t>www.ltg.lt</w:t>
        </w:r>
      </w:hyperlink>
      <w:r w:rsidRPr="008404ED">
        <w:rPr>
          <w:rFonts w:ascii="Arial" w:eastAsia="Aptos" w:hAnsi="Arial" w:cs="Arial"/>
          <w:noProof/>
          <w:kern w:val="2"/>
          <w:sz w:val="22"/>
          <w:szCs w:val="22"/>
          <w:lang w:val="en-US"/>
          <w14:ligatures w14:val="standardContextual"/>
        </w:rPr>
        <w:t xml:space="preserve"> paskelbta LTG įmonių grupėje taikoma </w:t>
      </w:r>
      <w:hyperlink r:id="rId16"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Sankcijų įgyvendinimo ir kontrolės politika</w:t>
        </w:r>
      </w:hyperlink>
      <w:r w:rsidRPr="008404ED">
        <w:rPr>
          <w:rFonts w:ascii="Arial" w:eastAsia="Aptos" w:hAnsi="Arial" w:cs="Arial"/>
          <w:noProof/>
          <w:kern w:val="2"/>
          <w:sz w:val="22"/>
          <w:szCs w:val="22"/>
          <w:lang w:val="en-US"/>
          <w14:ligatures w14:val="standardContextual"/>
        </w:rPr>
        <w:t xml:space="preserve">, </w:t>
      </w:r>
      <w:hyperlink r:id="rId17" w:tooltip="https://ltg.lt/apie-mus/korupcijos-prevencija/" w:history="1">
        <w:r w:rsidRPr="008404ED">
          <w:rPr>
            <w:rFonts w:ascii="Arial" w:eastAsia="Aptos" w:hAnsi="Arial" w:cs="Arial"/>
            <w:noProof/>
            <w:color w:val="467886"/>
            <w:kern w:val="2"/>
            <w:sz w:val="22"/>
            <w:szCs w:val="22"/>
            <w:u w:val="single"/>
            <w:lang w:val="en-US"/>
            <w14:ligatures w14:val="standardContextual"/>
          </w:rPr>
          <w:t>Atsparumo korupcijai politika</w:t>
        </w:r>
      </w:hyperlink>
      <w:r w:rsidRPr="008404ED">
        <w:rPr>
          <w:rFonts w:ascii="Arial" w:eastAsia="Aptos" w:hAnsi="Arial" w:cs="Arial"/>
          <w:noProof/>
          <w:kern w:val="2"/>
          <w:sz w:val="22"/>
          <w:szCs w:val="22"/>
          <w:lang w:val="en-US"/>
          <w14:ligatures w14:val="standardContextual"/>
        </w:rPr>
        <w:t xml:space="preserve">, </w:t>
      </w:r>
      <w:hyperlink r:id="rId18"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Nacionalinio saugumo atitikties politika</w:t>
        </w:r>
      </w:hyperlink>
      <w:r w:rsidRPr="008404ED">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437B8C4F"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BF4FE1">
        <w:rPr>
          <w:rFonts w:ascii="Arial" w:hAnsi="Arial" w:cs="Arial"/>
          <w:sz w:val="22"/>
          <w:szCs w:val="22"/>
        </w:rPr>
        <w:t>prekes</w:t>
      </w:r>
      <w:r w:rsidR="00BF4FE1" w:rsidRPr="00BF4FE1">
        <w:rPr>
          <w:rFonts w:ascii="Arial" w:hAnsi="Arial" w:cs="Arial"/>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F720" w14:textId="77777777" w:rsidR="00295BEB" w:rsidRDefault="00295BEB" w:rsidP="0043350F">
      <w:r>
        <w:separator/>
      </w:r>
    </w:p>
  </w:endnote>
  <w:endnote w:type="continuationSeparator" w:id="0">
    <w:p w14:paraId="6B5A10D7" w14:textId="77777777" w:rsidR="00295BEB" w:rsidRDefault="00295BEB" w:rsidP="0043350F">
      <w:r>
        <w:continuationSeparator/>
      </w:r>
    </w:p>
  </w:endnote>
  <w:endnote w:type="continuationNotice" w:id="1">
    <w:p w14:paraId="68DB0AC1" w14:textId="77777777" w:rsidR="00295BEB" w:rsidRDefault="00295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D5E7" w14:textId="77777777" w:rsidR="00295BEB" w:rsidRDefault="00295BEB" w:rsidP="0043350F">
      <w:r>
        <w:separator/>
      </w:r>
    </w:p>
  </w:footnote>
  <w:footnote w:type="continuationSeparator" w:id="0">
    <w:p w14:paraId="36C521FC" w14:textId="77777777" w:rsidR="00295BEB" w:rsidRDefault="00295BEB" w:rsidP="0043350F">
      <w:r>
        <w:continuationSeparator/>
      </w:r>
    </w:p>
  </w:footnote>
  <w:footnote w:type="continuationNotice" w:id="1">
    <w:p w14:paraId="28EAD9E6" w14:textId="77777777" w:rsidR="00295BEB" w:rsidRDefault="00295BEB"/>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5939"/>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4FE1"/>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8C364E-26D7-41E0-B6A7-5A8592932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5BE281A0-E785-4832-B0F6-9C179655550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802</Words>
  <Characters>4572</Characters>
  <Application>Microsoft Office Word</Application>
  <DocSecurity>4</DocSecurity>
  <Lines>38</Lines>
  <Paragraphs>10</Paragraphs>
  <ScaleCrop>false</ScaleCrop>
  <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2026-04-13T07:41:00Z</dcterms:created>
  <dcterms:modified xsi:type="dcterms:W3CDTF">2026-04-13T07:41:00Z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